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C88" w:rsidRDefault="00C84F56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p w:rsidR="000C3C88" w:rsidRDefault="000C3C88">
      <w:pPr>
        <w:spacing w:after="0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0C3C8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0C3C88" w:rsidRDefault="000C3C88">
            <w:pPr>
              <w:spacing w:after="0" w:line="168" w:lineRule="atLeast"/>
              <w:rPr>
                <w:rFonts w:ascii="Times New Roman" w:hAnsi="Times New Roman"/>
                <w:sz w:val="28"/>
              </w:rPr>
            </w:pPr>
          </w:p>
          <w:p w:rsidR="000C3C88" w:rsidRDefault="000C3C88">
            <w:pPr>
              <w:spacing w:after="0" w:line="168" w:lineRule="atLeast"/>
              <w:rPr>
                <w:rFonts w:ascii="Times New Roman" w:hAnsi="Times New Roman"/>
                <w:sz w:val="28"/>
              </w:rPr>
            </w:pPr>
          </w:p>
        </w:tc>
        <w:tc>
          <w:tcPr>
            <w:tcW w:w="91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3C88" w:rsidRDefault="000C3C88">
            <w:pPr>
              <w:spacing w:after="0" w:line="288" w:lineRule="atLeast"/>
              <w:rPr>
                <w:rFonts w:ascii="Times New Roman" w:hAnsi="Times New Roman"/>
                <w:sz w:val="28"/>
              </w:rPr>
            </w:pPr>
          </w:p>
        </w:tc>
      </w:tr>
    </w:tbl>
    <w:p w:rsidR="00255DF5" w:rsidRPr="002E3DC7" w:rsidRDefault="00255DF5" w:rsidP="002E3DC7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2E3DC7" w:rsidRPr="002E3DC7" w:rsidRDefault="002E3DC7" w:rsidP="002E3DC7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2E3DC7">
        <w:rPr>
          <w:rFonts w:ascii="Times New Roman" w:hAnsi="Times New Roman"/>
          <w:b/>
          <w:bCs/>
          <w:color w:val="auto"/>
          <w:sz w:val="28"/>
          <w:szCs w:val="28"/>
        </w:rPr>
        <w:t>Даны разъяснения по вопросу согласования плана мероприятий в границах зоны санитарной охраны источников водоснабжения со всеми землепользователями</w:t>
      </w:r>
    </w:p>
    <w:p w:rsidR="002E3DC7" w:rsidRPr="002E3DC7" w:rsidRDefault="002E3DC7" w:rsidP="002E3DC7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2E3DC7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2E3DC7" w:rsidRPr="002E3DC7" w:rsidRDefault="002E3DC7" w:rsidP="002E3DC7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В письме </w:t>
      </w:r>
      <w:r w:rsidRPr="002E3DC7">
        <w:rPr>
          <w:rFonts w:ascii="Times New Roman" w:hAnsi="Times New Roman"/>
          <w:color w:val="auto"/>
          <w:sz w:val="28"/>
          <w:szCs w:val="28"/>
        </w:rPr>
        <w:t>Роспотребнадзора от 12.11.2025 N 09-16791-2025-40</w:t>
      </w:r>
      <w:r w:rsidRPr="002E3DC7">
        <w:rPr>
          <w:rFonts w:ascii="Times New Roman" w:hAnsi="Times New Roman"/>
          <w:color w:val="auto"/>
          <w:sz w:val="28"/>
          <w:szCs w:val="28"/>
        </w:rPr>
        <w:br/>
        <w:t xml:space="preserve">"О рассмотрении обращения" Сообщается, в частности, что согласно пункту 1.5 СанПиН 2.1.4.1110-02 "Зоны санитарной охраны источников водоснабжения и водопроводов питьевого назначения" (далее - СанПиН 2.1.4.1110-02) в каждом из трех поясов, а также в пределах санитарно-защитной полосы, соответственно их назначению, устанавливается специальный режим и определяется комплекс мероприятий, направленных на предупреждение ухудшения качества воды. </w:t>
      </w:r>
    </w:p>
    <w:p w:rsidR="002E3DC7" w:rsidRPr="002E3DC7" w:rsidRDefault="002E3DC7" w:rsidP="002E3DC7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E3DC7">
        <w:rPr>
          <w:rFonts w:ascii="Times New Roman" w:hAnsi="Times New Roman"/>
          <w:color w:val="auto"/>
          <w:sz w:val="28"/>
          <w:szCs w:val="28"/>
        </w:rPr>
        <w:t xml:space="preserve">Выполнение требований санитарного законодательства для граждан, индивидуальных предпринимателей, юридических лиц, в соответствии со статьями 10 и 11 Федерального закона от 30.03.1999 N 52-ФЗ "О санитарно-эпидемиологическом благополучии населения" является обязательным. </w:t>
      </w:r>
    </w:p>
    <w:p w:rsidR="002E3DC7" w:rsidRPr="002E3DC7" w:rsidRDefault="002E3DC7" w:rsidP="002E3DC7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2E3DC7">
        <w:rPr>
          <w:rFonts w:ascii="Times New Roman" w:hAnsi="Times New Roman"/>
          <w:color w:val="auto"/>
          <w:sz w:val="28"/>
          <w:szCs w:val="28"/>
        </w:rPr>
        <w:t xml:space="preserve">Согласно статье 23 Градостроительного кодекса РФ характеристики зон с особыми условиями использования территорий включаются в положение о территориальном планировании генерального плана в случае, если установление таких зон требуется в связи с размещением объектов местного значения, а также в материалы по обоснованию генерального плана в текстовой форме, если установление таких зон требуется в связи с размещением объектов федерального, регионального или местного значения. </w:t>
      </w:r>
    </w:p>
    <w:p w:rsidR="002E3DC7" w:rsidRPr="002E3DC7" w:rsidRDefault="002E3DC7" w:rsidP="002E3DC7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E3DC7">
        <w:rPr>
          <w:rFonts w:ascii="Times New Roman" w:hAnsi="Times New Roman"/>
          <w:color w:val="auto"/>
          <w:sz w:val="28"/>
          <w:szCs w:val="28"/>
        </w:rPr>
        <w:t xml:space="preserve">Сведения обо всех землепользователях, размещенных в пределах 2 и 3 поясов, и согласования с ними плана мероприятий можно получить в органах исполнительной власти региона, а также при использовании Публичной кадастровой карты Российской Федерации (https://pkk.rosreestr.ru/). </w:t>
      </w:r>
    </w:p>
    <w:p w:rsidR="002E3DC7" w:rsidRPr="002E3DC7" w:rsidRDefault="002E3DC7" w:rsidP="00087002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E3DC7">
        <w:rPr>
          <w:rFonts w:ascii="Times New Roman" w:hAnsi="Times New Roman"/>
          <w:color w:val="auto"/>
          <w:sz w:val="28"/>
          <w:szCs w:val="28"/>
        </w:rPr>
        <w:t xml:space="preserve">  </w:t>
      </w:r>
      <w:r>
        <w:rPr>
          <w:rFonts w:ascii="Times New Roman" w:hAnsi="Times New Roman"/>
          <w:color w:val="auto"/>
          <w:sz w:val="28"/>
          <w:szCs w:val="28"/>
        </w:rPr>
        <w:tab/>
      </w:r>
      <w:bookmarkStart w:id="0" w:name="_GoBack"/>
      <w:bookmarkEnd w:id="0"/>
      <w:r w:rsidRPr="002E3DC7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0C3C88" w:rsidRDefault="000C3C88">
      <w:pPr>
        <w:spacing w:before="168" w:after="0" w:line="288" w:lineRule="atLeast"/>
        <w:ind w:firstLine="708"/>
        <w:jc w:val="both"/>
        <w:rPr>
          <w:rFonts w:ascii="Times New Roman" w:hAnsi="Times New Roman"/>
          <w:sz w:val="28"/>
        </w:rPr>
      </w:pPr>
    </w:p>
    <w:p w:rsidR="000C3C88" w:rsidRDefault="00C84F5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C3C88"/>
    <w:rsid w:val="00255DF5"/>
    <w:rsid w:val="002E3DC7"/>
    <w:rsid w:val="00954C07"/>
    <w:rsid w:val="00C8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7C444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semiHidden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273</Words>
  <Characters>1558</Characters>
  <Application>Microsoft Office Word</Application>
  <DocSecurity>0</DocSecurity>
  <Lines>12</Lines>
  <Paragraphs>3</Paragraphs>
  <ScaleCrop>false</ScaleCrop>
  <Company>Прокуратура РФ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11</cp:revision>
  <dcterms:created xsi:type="dcterms:W3CDTF">2025-12-15T08:38:00Z</dcterms:created>
  <dcterms:modified xsi:type="dcterms:W3CDTF">2025-12-15T08:50:00Z</dcterms:modified>
</cp:coreProperties>
</file>